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bookmarkStart w:id="0" w:name="_GoBack"/>
      <w:bookmarkEnd w:id="0"/>
      <w:r w:rsidRPr="00A47B91">
        <w:rPr>
          <w:rFonts w:ascii="Times New Roman" w:eastAsia="ヒラギノ明朝 Pro W3" w:hAnsi="Times" w:cs="Times"/>
          <w:sz w:val="18"/>
          <w:szCs w:val="18"/>
          <w:u w:val="single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  <w:u w:val="single"/>
        </w:rPr>
        <w:t>eker Kurumundan:</w:t>
      </w:r>
    </w:p>
    <w:p w:rsidR="00A47B91" w:rsidRPr="00A47B91" w:rsidRDefault="00A47B91" w:rsidP="00A47B91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MALAT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I-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HRACAT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ILARIN,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EKERL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 MAMUL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HRACATI KAR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ILI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INDA</w:t>
      </w:r>
    </w:p>
    <w:p w:rsidR="00A47B91" w:rsidRPr="00A47B91" w:rsidRDefault="00A47B91" w:rsidP="00A47B91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C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EKER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 TALEPLER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N KAR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ILANMASI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ARTLARI VE</w:t>
      </w:r>
    </w:p>
    <w:p w:rsidR="00A47B91" w:rsidRPr="00A47B91" w:rsidRDefault="00A47B91" w:rsidP="00A47B91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UYGULAMA ESASLARINA DA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İĞ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; 4/4/2001 tarihli ve 4634 say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Kanununa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 yurt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inde pazarlanamayan ve ihra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edilmek zorunda olan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ekerinin,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taleplerinin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suretiyle yurtd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edilmesine ili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,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fiilen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tirerek usul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ne uygun bi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imde belgelendirdi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ekerli mamul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nda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kapsam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ndaki pancar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taleplerinin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4634 say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Kanununa dayan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de ge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a) A kotas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: Yurt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talebe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retilen ve pazarlama 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inde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pazara verilebilen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b) B kotas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: A kotas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belli bir oran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tekab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 eden ve g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venlik pay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in bulundurulmak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retilen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c)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ekeri: A ve B kotalar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retilen ve yurt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inde pazarlanamayan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BGS: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Birlikleri Genel Sekreterli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ini,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ve/veya yan sanayiciden temin etti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eren ara mamul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girdi olarak kullanmak suretiyle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ekerli mamul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reten ve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retti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mamul/mamuller, do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rudan kendisi ya da arac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ihra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edilen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 ya da t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e) Kanun: 4634 say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Kanununu,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f) Kurul: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Kurulunu,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g) Kurum: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Kurumunu,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) Pazarlama 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: 1 Eyl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 ile 31 A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ustos tarihleri aras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ndaki d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nemi,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h)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eker: Yerli hammaddeden (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pancar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retilen beyaz kristal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ekerli mamul: Pancar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girdi olarak kullan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lmak suretiyle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retilen insan t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ketimine sunulan g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i)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irket: Bir veya birden fazla say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fabrikas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nyesinde bulunduran ve/veya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leten t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j) Tahsisat belgesi (Belge):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birlikleri genel sekreterliklerinin bildirimini m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teakip Kurum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elektronik ortamda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zenlenen,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firmaya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labilecek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ve ge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resini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steren belgeyi,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k)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i: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lara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eker temin etmek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zere 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de listelenen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irketleri,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l) Yan sanayici: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girdi olarak kullanmak suretiyle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ya da arac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ihra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edilmi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olan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ekerli mamul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bir a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(ara mamul)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reterek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ya temin eden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Tedarik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iler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rultusunda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taleplerini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zere yetkili olan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iler;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a) T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Fabrikalar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b) Adapazar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Fabrikas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c) Amasya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Fabrikas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) Kayseri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Fabrikas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d) Konya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Sanayi ve Ticaret A.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e) K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tahya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Fabrikas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f) Keskink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da Sanayi ve Ticaret A.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A47B91">
        <w:rPr>
          <w:rFonts w:ascii="Times New Roman" w:eastAsia="ヒラギノ明朝 Pro W3" w:hAnsi="Times" w:cs="Times"/>
          <w:sz w:val="18"/>
          <w:szCs w:val="18"/>
        </w:rPr>
        <w:t>’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dir.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Miktar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 hakettikleri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tahsisat miktarlar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, Ek-1</w:t>
      </w:r>
      <w:r w:rsidRPr="00A47B91">
        <w:rPr>
          <w:rFonts w:ascii="Times New Roman" w:eastAsia="ヒラギノ明朝 Pro W3" w:hAnsi="Times" w:cs="Times"/>
          <w:sz w:val="18"/>
          <w:szCs w:val="18"/>
        </w:rPr>
        <w:t>’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de yer alan kullan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 oranlar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tablosu ile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veya yan sanayiciye ait kapasite raporlar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, gerek duyulmas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halinde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retimine ait numunede analiz sonucu bulunan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(sakaroz) oranlar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nmak suretiyle, Kurumca hesaplan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 Tahsisat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nda; yan sanayiciden temin edilen ara mamul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yan sanayicinin kapasite raporu, 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erleri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kapasite raporu de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erlendirmeye esas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(2) Tahsisat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; kapasite raporlar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nlere ait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kullan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 oranlar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, Ek-1 listedeki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nlere ait oranlar veya Ek-1 listede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bile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enlerine ait oranlar esas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narak bulunan oranlar ile analiz sonucu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nde bulunan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(sakaroz) oranlar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inde en d</w:t>
      </w:r>
      <w:r w:rsidRPr="00A47B91">
        <w:rPr>
          <w:rFonts w:ascii="Times New Roman" w:eastAsia="ヒラギノ明朝 Pro W3" w:hAnsi="Times" w:cs="Times"/>
          <w:sz w:val="18"/>
          <w:szCs w:val="18"/>
        </w:rPr>
        <w:t>üşü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 olan oran esas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narak hesaplan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r. Ek-1 listede yer almayan ve/veya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kullan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 oran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lastRenderedPageBreak/>
        <w:t>hususunda teredd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 has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 olan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nlere ili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tahsis oranlar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ise, tahsisat belgesi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zenleme a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kapasite raporunun yan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ra, gerek duyulmas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halinde analiz raporlar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 belge ve bilgiler Kurumca de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erlendirilerek belirlenir. G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ekerli mamulden numune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ise, Kurum gerekli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A47B91">
        <w:rPr>
          <w:rFonts w:ascii="Times New Roman" w:eastAsia="ヒラギノ明朝 Pro W3" w:hAnsi="Times" w:cs="Times"/>
          <w:sz w:val="18"/>
          <w:szCs w:val="18"/>
        </w:rPr>
        <w:t>üğü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nde bu numunenin analizini yapt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rabilir. Analiz sonucu bulunan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(sakaroz) y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zdesi,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tahsisat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ekerli mamul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leme faaliyetleri 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nda; kuruma, buharla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ma veya 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zma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eklinde yitirilen ve imha olan k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ile ekonomik de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eri olmayan 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ekerler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nde bulundurularak nihai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zerinden kristal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ekere % 3 oran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fire hesaplanacak ve miktara ilave edilecektir. (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in; bile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iminde % 30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ve % 70 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er malzemeler bulunan 100 g.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ekerli bir mamul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hesaplanacak fire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(30*3)/100=0,9 g. olacakt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r.)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(4) Ancak tahsisat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, ihracat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an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ekerli mamuller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fire oran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tahsisat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ihracat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mayacak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ekilde uygulan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(5) Ek-2</w:t>
      </w:r>
      <w:r w:rsidRPr="00A47B91">
        <w:rPr>
          <w:rFonts w:ascii="Times New Roman" w:eastAsia="ヒラギノ明朝 Pro W3" w:hAnsi="Times" w:cs="Times"/>
          <w:sz w:val="18"/>
          <w:szCs w:val="18"/>
        </w:rPr>
        <w:t>’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de yer alan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nlerin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k olarak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(6) Kurum; gerekli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rmesi halinde,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bir firman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nlerinde;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kullan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 oranlar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tespiti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numune ald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rarak, analiz yapt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r, numune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ve analiz sonu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ile ilgili uygulamalar,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tahsisat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nda uygulanacak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oranlar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,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tahsisat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lmayacak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nler ve gerekli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 hususlarda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dan taahh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hracat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n belgelenmesi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lgili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birlikleri genel sekreterliklerinin ihracat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melerine ili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kin bildirimleri,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fiilen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tirilerek usul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ne uygun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ekilde belgelenmesinde esas kabul edilir. Bu bildirimde yer alacak bilgileri ihtiva eden Hakedi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Bilgi Formu Ek-3</w:t>
      </w:r>
      <w:r w:rsidRPr="00A47B91">
        <w:rPr>
          <w:rFonts w:ascii="Times New Roman" w:eastAsia="ヒラギノ明朝 Pro W3" w:hAnsi="Times" w:cs="Times"/>
          <w:sz w:val="18"/>
          <w:szCs w:val="18"/>
        </w:rPr>
        <w:t>’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te yer almaktad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zerinde d</w:t>
      </w:r>
      <w:r w:rsidRPr="00A47B91">
        <w:rPr>
          <w:rFonts w:ascii="Times New Roman" w:eastAsia="ヒラギノ明朝 Pro W3" w:hAnsi="Times" w:cs="Times"/>
          <w:sz w:val="18"/>
          <w:szCs w:val="18"/>
        </w:rPr>
        <w:t>â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hilde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leme izin belgesi kayd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bulunmayan g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k beyannamelerinin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tahsisat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nabilmesi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in, beyannamelerin 44 no</w:t>
      </w:r>
      <w:r w:rsidRPr="00A47B91">
        <w:rPr>
          <w:rFonts w:ascii="Times New Roman" w:eastAsia="ヒラギノ明朝 Pro W3" w:hAnsi="Times" w:cs="Times"/>
          <w:sz w:val="18"/>
          <w:szCs w:val="18"/>
        </w:rPr>
        <w:t>’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lu hanesinde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firma unvan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yer almas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zorunludur.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hakedi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ine konu olan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ait g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k beyannamesi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zerinde d</w:t>
      </w:r>
      <w:r w:rsidRPr="00A47B91">
        <w:rPr>
          <w:rFonts w:ascii="Times New Roman" w:eastAsia="ヒラギノ明朝 Pro W3" w:hAnsi="Times" w:cs="Times"/>
          <w:sz w:val="18"/>
          <w:szCs w:val="18"/>
        </w:rPr>
        <w:t>â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hilde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leme izin belgesi kayd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ve bu belgede yan sanayicinin kay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veya d</w:t>
      </w:r>
      <w:r w:rsidRPr="00A47B91">
        <w:rPr>
          <w:rFonts w:ascii="Times New Roman" w:eastAsia="ヒラギノ明朝 Pro W3" w:hAnsi="Times" w:cs="Times"/>
          <w:sz w:val="18"/>
          <w:szCs w:val="18"/>
        </w:rPr>
        <w:t>â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hilde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leme izin belgesi kayd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bulunmamas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durumunda ise, bu g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 beyannamesinin 44 nolu hanesinde yan sanayici unvan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ile yan sanayiciden temin edilen ara mamul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(kapasite raporunda yer ald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ekilde) ve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halinde, yan sanayiciden temin edilen ara mamul bu ihracat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melerinde ilgili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birlikleri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hesaba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 ve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ya ait hakedi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bilgi formuna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lenir.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(3) Serbest b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lgelere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 ihracatlar,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birlikleri genel sekreterlikleri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ihracat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melerinin hesab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nmaz. Ancak, serbest b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lgelere ihra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edilen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nlerin, </w:t>
      </w:r>
      <w:r w:rsidRPr="00A47B91">
        <w:rPr>
          <w:rFonts w:ascii="Times New Roman" w:eastAsia="ヒラギノ明朝 Pro W3" w:hAnsi="Times" w:cs="Times"/>
          <w:sz w:val="18"/>
          <w:szCs w:val="18"/>
        </w:rPr>
        <w:t>üçü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lkelere ihra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inin, serbest b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lgelerden g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ma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azalar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veya serbest b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lgelerden kara, deniz ve hava ta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kumanya olarak tesliminin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tevsiki kayd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yla ihracat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melerinin hesab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Tahsisat belgesi d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zenlenmesi ve belgenin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Tahsisat belgesi,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birlikleri genel sekreterliklerinin bildirimini m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teakip Ek-4</w:t>
      </w:r>
      <w:r w:rsidRPr="00A47B91">
        <w:rPr>
          <w:rFonts w:ascii="Times New Roman" w:eastAsia="ヒラギノ明朝 Pro W3" w:hAnsi="Times" w:cs="Times"/>
          <w:sz w:val="18"/>
          <w:szCs w:val="18"/>
        </w:rPr>
        <w:t>’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te verilen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 uygun olarak Kurum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elektronik ortamda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zenlenir.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firman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ve yan sanayicinin bulunmas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halinde bu firman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ihracat d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neminde ge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erli olan kapasite raporu,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birlikleri genel sekreterlikleri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ndan Kuruma iletilir.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zenlenen tahsisat belgesi yan sanayiciden temin edilen ara mamul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 tahsisat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da kapsad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yan sanayiciye ayr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ca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tahsisat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lmaz. Tahsisat belgesinin elektronik ortamda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bilgisi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ya ve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ilere e-posta yoluyla bildirilir. Bu 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evede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erli e-posta adreslerini Kuruma bildirmeleri zorunludur. Bundan do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acak sorunlar ilgili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lara aittir.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birlikleri genel sekreterlikleri arac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ile tahsisat talebinde bulunan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lardan;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a) Standart denetim sonucu kapasite raporunda yer alan adresinde gayri faal oldu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u tespit edilen,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ekerli mamul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retiminde kullan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zere yasal olmayan yollardan temin edilmi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bulundurdu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u analiz sonucu tespit edilen,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c) Kuruma tahsisat talebi kapsam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ibraz etti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belge ve bilgilerin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u tespit edilen firmalara, ba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esas hakedi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bilgi formlar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na istinaden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tahsisat belgesi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zenlenmez.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(3) Kurumca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zenlenecek her bir Tahsisat Belgesinin, tekrar etmeyecek bir </w:t>
      </w:r>
      <w:r w:rsidRPr="00A47B91">
        <w:rPr>
          <w:rFonts w:ascii="Times New Roman" w:eastAsia="ヒラギノ明朝 Pro W3" w:hAnsi="Times" w:cs="Times"/>
          <w:sz w:val="18"/>
          <w:szCs w:val="18"/>
        </w:rPr>
        <w:t>“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tek</w:t>
      </w:r>
      <w:r w:rsidRPr="00A47B91">
        <w:rPr>
          <w:rFonts w:ascii="Times New Roman" w:eastAsia="ヒラギノ明朝 Pro W3" w:hAnsi="Times" w:cs="Times"/>
          <w:sz w:val="18"/>
          <w:szCs w:val="18"/>
        </w:rPr>
        <w:t>”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numaras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bulunur.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(4) Tahsisat belgelerinin kullan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resi 6 ayla 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olup, tahsisat belgesinde belge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resi ve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 bitim tarihi yer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 Tahsisat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da dikkate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narak,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talep edilmesi, ya da Kurumca gerekli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lmesi halinde belge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resi, 6 aydan daha az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reli olarak belirlenebilir.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(5) Her ne suretle olursa olsun;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resi biten tahsisat belgesi sahibi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,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almad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ekerine ili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kin tahsisat hakk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kaybeder.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(6) Belge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erisinde, stokta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bulunmamas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nedeniyle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talebinin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lanamam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durumunda, Kurum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belge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resi uzat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(7) D</w:t>
      </w:r>
      <w:r w:rsidRPr="00A47B91">
        <w:rPr>
          <w:rFonts w:ascii="Times New Roman" w:eastAsia="ヒラギノ明朝 Pro W3" w:hAnsi="Times" w:cs="Times"/>
          <w:sz w:val="18"/>
          <w:szCs w:val="18"/>
        </w:rPr>
        <w:t>â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hilde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leme rejimi ve benzeri uygulamalar ile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ihra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yla ihracat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ncesi ve/veya ihracat sonras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temin edilen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ekerinin, mamul b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nyesindeki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yans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tmayan bilgi ve belgeye dayand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tespit edilen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lara, tespit tarihinden itibaren tahsisat belgesi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zenlenmesi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lemi, aksi ispatlan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ncaya kadar durdurulur. Ancak, usuls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klere konu ihracat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k,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Kanununun 11 inci maddesi kapsam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Kurumca hesaplanacak idari para cezas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TL cinsinden teminat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Kuruma veren veya varsa Kurul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z konusu 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lastRenderedPageBreak/>
        <w:t>usuls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 ihracatla ilgili verilmi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olan idari para cezas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deyen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usuls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 olmayan ihracatlar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tahsisat belgesi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zenlenmesine ba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(8)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iler,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birlikleri genel sekreterlikleri veya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talepleri, vb. her t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neden ile Kurum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iptal edilen tahsisat belgeleri kapsam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iptal tarihine kadar olan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rede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lemler hususunda Kurumun sorumlulu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u bulunmamaktad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Sat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ış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lacak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lar, ancak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stoku bulunan veya A ya da B kotas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ekerini, Kurul karar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yla bu kapsamda satmas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izin verilen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(2) Bu durumdaki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i,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tahsisat belgesine istinaden m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halinde; bir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Ek-5</w:t>
      </w:r>
      <w:r w:rsidRPr="00A47B91">
        <w:rPr>
          <w:rFonts w:ascii="Times New Roman" w:eastAsia="ヒラギノ明朝 Pro W3" w:hAnsi="Times" w:cs="Times"/>
          <w:sz w:val="18"/>
          <w:szCs w:val="18"/>
        </w:rPr>
        <w:t>’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te bulunan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taahh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tnamesini imza ettirmek suretiyle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lemini ba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(3)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i, tahsisat belgesi kapsam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yapt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her bir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eker Kurumu Elektronik Veri </w:t>
      </w:r>
      <w:r w:rsidRPr="00A47B91">
        <w:rPr>
          <w:rFonts w:ascii="Times New Roman" w:eastAsia="ヒラギノ明朝 Pro W3" w:hAnsi="Times" w:cs="Times"/>
          <w:sz w:val="18"/>
          <w:szCs w:val="18"/>
        </w:rPr>
        <w:t>İş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leme Sistemi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erisinde elektronik olarak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zenlenen tahsisat belgesine;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tarihi, fatura numaras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ve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kin bilgilerin giri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ini yapar ve bunu elektronik imza ile onaylar. Belgenin ge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resi bitti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inde ve/veya belgeye ili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kin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tamamlanmas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halinde belge kapan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(4)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i, yapaca</w:t>
      </w:r>
      <w:r w:rsidRPr="00A47B91">
        <w:rPr>
          <w:rFonts w:ascii="Times New Roman" w:eastAsia="ヒラギノ明朝 Pro W3" w:hAnsi="Times" w:cs="Times"/>
          <w:sz w:val="18"/>
          <w:szCs w:val="18"/>
        </w:rPr>
        <w:t>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mleri ile 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yla,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larla s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me yapmakta serbesttir.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(5)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mesi yoluyla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tirecek olan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i, ilgili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elektronik ortamda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zenlenen tahsisat belgesine istinaden;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nce s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me tarihi ve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belirtmek suretiyle s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me bilgilerinin sisteme giri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ini yapar. Daha sonra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tarihi, fatura numaras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ve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kin bilgileri sisteme girerek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lemini ba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(6) Tahsisat belgesi olmaks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ya da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tahsisat belgesi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lamayaca</w:t>
      </w:r>
      <w:r w:rsidRPr="00A47B91">
        <w:rPr>
          <w:rFonts w:ascii="Times New Roman" w:eastAsia="ヒラギノ明朝 Pro W3" w:hAnsi="Times" w:cs="Times"/>
          <w:sz w:val="18"/>
          <w:szCs w:val="18"/>
        </w:rPr>
        <w:t>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gibi,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bir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ekilde tahsisat belgesinde tahsis edilen ya da kalan tahsisat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amaz. Bu h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 hilaf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tan,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yapan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sorumludur.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(7)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lan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kin fatura ve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taahh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tnamesi gerekti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inde Kuruma ibraz edilmek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zere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muhafaza edilir.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(8)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bizzat kendisi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leyerek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ekerli mamule d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üş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p, do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rudan ya da arac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yla ihra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etti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durumlarda;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7 nci maddede belirtildi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ekilde belgelenmesi suretiyle, Kurum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tahsisat belgesi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zenlenerek,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inin belgede belirtilen miktarda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ekerini, bulunmas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halinde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ncelikle kendi stoklar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ya da 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 bir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iden temin etmesine izin verilir.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Sat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ta istenecek belgeler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ekerinin 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ndaki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nda, tahsisat belgesinin yan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ra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47B91">
        <w:rPr>
          <w:rFonts w:ascii="Times New Roman" w:eastAsia="ヒラギノ明朝 Pro W3" w:hAnsi="Times" w:cs="Times"/>
          <w:sz w:val="18"/>
          <w:szCs w:val="18"/>
        </w:rPr>
        <w:t>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daki belgeler aran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a) Son 1 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erisinde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ticaret sicil belgesinin asl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veya noter onayl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b) Ticaret sicilinden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; sermayesini, ortaklar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ve ortakl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 paylar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sterir sermaye kompozisyonu,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lenmi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nde kullan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ekerlerin yurti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faturalar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birer sureti (kaynak tespiti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talep edilecektir),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)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talep edilmesi zaruri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 belgeler.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nceki dosyas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bulunan ve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resi halen ge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erli olan bilgi ve belgeler, tekrar istenmeyebilir.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hracata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k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yurt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ibraz edilen faturalar;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hracat tarihinden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nceye ait olmak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zere ve ilgili partiye ait ilk ihracat tarihinden en 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ok 1 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ncesi bir tarihe ait olmas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durumunda ko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ulsuz kabul edilecektir.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hracat tarihinden sonraki bir d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neme ait olmas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veya d</w:t>
      </w:r>
      <w:r w:rsidRPr="00A47B91">
        <w:rPr>
          <w:rFonts w:ascii="Times New Roman" w:eastAsia="ヒラギノ明朝 Pro W3" w:hAnsi="Times" w:cs="Times"/>
          <w:sz w:val="18"/>
          <w:szCs w:val="18"/>
        </w:rPr>
        <w:t>â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hilde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leme izin belgesine kayden ihracat yapmak amac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yla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ekere ait olmas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durumunda ko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ulsuz red edilecektir.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lgili partiye ait ilk ihracat tarihinden 1 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ldan daha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ncesi bir d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neme ait olmas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ve/veya d</w:t>
      </w:r>
      <w:r w:rsidRPr="00A47B91">
        <w:rPr>
          <w:rFonts w:ascii="Times New Roman" w:eastAsia="ヒラギノ明朝 Pro W3" w:hAnsi="Times" w:cs="Times"/>
          <w:sz w:val="18"/>
          <w:szCs w:val="18"/>
        </w:rPr>
        <w:t>â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hilde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leme izin belgesine kayden ancak 2005/1 veya 2006/12 say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A47B91">
        <w:rPr>
          <w:rFonts w:ascii="Times New Roman" w:eastAsia="ヒラギノ明朝 Pro W3" w:hAnsi="Times" w:cs="Times"/>
          <w:sz w:val="18"/>
          <w:szCs w:val="18"/>
        </w:rPr>
        <w:t>â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hilde </w:t>
      </w:r>
      <w:r w:rsidRPr="00A47B91">
        <w:rPr>
          <w:rFonts w:ascii="Times New Roman" w:eastAsia="ヒラギノ明朝 Pro W3" w:hAnsi="Times" w:cs="Times"/>
          <w:sz w:val="18"/>
          <w:szCs w:val="18"/>
        </w:rPr>
        <w:t>İş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leme Rejimi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inin 7 nci maddesinin alt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ince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nceden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ihracat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durumunda;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 konusu firman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n, ibraz edilen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faturalar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 konusu ihracat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 ve/veya daha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nceden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ihracat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ise bu ihracat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 yurt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ma ili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kin oldu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unun tespiti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bir mali denetimi kabul etmesi,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Taraflar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(ilgili firma ve ilgili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i) kabul edece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A47B91">
        <w:rPr>
          <w:rFonts w:ascii="Times New Roman" w:eastAsia="ヒラギノ明朝 Pro W3" w:hAnsi="Times" w:cs="Times"/>
          <w:sz w:val="18"/>
          <w:szCs w:val="18"/>
        </w:rPr>
        <w:t>“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Yeminli Mali M</w:t>
      </w:r>
      <w:r w:rsidRPr="00A47B91">
        <w:rPr>
          <w:rFonts w:ascii="Times New Roman" w:eastAsia="ヒラギノ明朝 Pro W3" w:hAnsi="Times" w:cs="Times"/>
          <w:sz w:val="18"/>
          <w:szCs w:val="18"/>
        </w:rPr>
        <w:t>üş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avir</w:t>
      </w:r>
      <w:r w:rsidRPr="00A47B91">
        <w:rPr>
          <w:rFonts w:ascii="Times New Roman" w:eastAsia="ヒラギノ明朝 Pro W3" w:hAnsi="Times" w:cs="Times"/>
          <w:sz w:val="18"/>
          <w:szCs w:val="18"/>
        </w:rPr>
        <w:t>”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gibi bir yetkili ve/veya merci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lacak mali denetim sonucu ibraz edilen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faturalar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 konusu ihracat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 ve/veya daha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nceden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ihracat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ise bu ihracat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 yurt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ma ili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kin oldu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unun tespit edilmesi halinde kabul edilecektir.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) Kaynak tespiti amac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yla ibraz edilen yurt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 faturalar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bu 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(a) ve (b) bendlerinde belirtilen ko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ullara ba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olarak kabul edilmemesi halinde;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ndan, s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z konusu durum incelenmek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Kurumuna bildirilecektir.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Baz fiyat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11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kin baz fiyat; Londra Borsas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olu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an Beyaz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eker Vadeli </w:t>
      </w:r>
      <w:r w:rsidRPr="00A47B91">
        <w:rPr>
          <w:rFonts w:ascii="Times New Roman" w:eastAsia="ヒラギノ明朝 Pro W3" w:hAnsi="Times" w:cs="Times"/>
          <w:sz w:val="18"/>
          <w:szCs w:val="18"/>
        </w:rPr>
        <w:t>İş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 Fiyatlar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(ABD Dolar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/ton) ait oldu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u 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ren her bir g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ne ait fiyatlar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aritmetik ortalamas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 Ortalaman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esas te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kil edecek g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 vadeli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 fiyatlar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ilirken; her zaman, mevcut en yak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vadeli fiyat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nceki kal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kapan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eri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r.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uygulanacak fiyat, baz fiyattan d</w:t>
      </w:r>
      <w:r w:rsidRPr="00A47B91">
        <w:rPr>
          <w:rFonts w:ascii="Times New Roman" w:eastAsia="ヒラギノ明朝 Pro W3" w:hAnsi="Times" w:cs="Times"/>
          <w:sz w:val="18"/>
          <w:szCs w:val="18"/>
        </w:rPr>
        <w:t>üşü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 olamaz.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teslim ve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demelerinde,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ekerin teslim tarihinde ge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erli T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viz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kuru esas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Teminat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belgelenmesi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nda sonradan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ndan,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pe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olarak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tirilmesi halinde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ilerce herhangi bir teminat aranmaz.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(2)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ve teslim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leminin belli bir vadeye yay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halinde talep edilecek teminat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,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bedelinin %5</w:t>
      </w:r>
      <w:r w:rsidRPr="00A47B91">
        <w:rPr>
          <w:rFonts w:ascii="Times New Roman" w:eastAsia="ヒラギノ明朝 Pro W3" w:hAnsi="Times" w:cs="Times"/>
          <w:sz w:val="18"/>
          <w:szCs w:val="18"/>
        </w:rPr>
        <w:t>’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ini a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amaz. B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yle durumlarda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ile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aras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zenlenebilecek s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menin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resi tahsisat belgesi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resini a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n geri gelmesi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Kurum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tahsisat belgesi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zenlenerek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ilerce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bulunan bir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n, ihracat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tahsisat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na konu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ekerli mamul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herhangi bir nedenle T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lgesine geri gelmesi halinde;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geri gelmesi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izin istendi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inin bildirildi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birlikleri genel sekreterli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yaz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Kurum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kayda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tarih, tespit tarihi olarak saptan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b) Kurum, tespit tarihi ile birlikte geri gelen 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k gelen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tahsisat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iye bildirir.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c)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i,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ekerinin tamam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ilgili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firmaya satm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ise,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tarihteki katma de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 vergisi hari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yurt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pe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fiyat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ile tahsil edilen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fiyat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ndaki fark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hesaplay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p, 6183 say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Kanun</w:t>
      </w:r>
      <w:r w:rsidRPr="00A47B91">
        <w:rPr>
          <w:rFonts w:ascii="Times New Roman" w:eastAsia="ヒラギノ明朝 Pro W3" w:hAnsi="Times" w:cs="Times"/>
          <w:sz w:val="18"/>
          <w:szCs w:val="18"/>
        </w:rPr>
        <w:t>’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len oranda gecikme zamm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tatbik ederek, katma de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 vergisini ilave eder ve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taahh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tnamesi kapsam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demeyi taahh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 etti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borcu belirler. 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ilgili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firmaya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tamamlamam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ise, kalan bakiyeden, geri gelen 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 gelen ve Kurumca bildirilen tahsisat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A47B91">
        <w:rPr>
          <w:rFonts w:ascii="Times New Roman" w:eastAsia="ヒラギノ明朝 Pro W3" w:hAnsi="Times" w:cs="Times"/>
          <w:sz w:val="18"/>
          <w:szCs w:val="18"/>
        </w:rPr>
        <w:t>üş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erek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tamamlar.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) Keyfiyet ve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hesaplanan bor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, tahakkuk ettirilmesini m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teakip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ya bildirilir. Borcun ifas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tespit tarihinden ba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layan 15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re verilerek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demeye davet edilir.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d) Alaca</w:t>
      </w:r>
      <w:r w:rsidRPr="00A47B91">
        <w:rPr>
          <w:rFonts w:ascii="Times New Roman" w:eastAsia="ヒラギノ明朝 Pro W3" w:hAnsi="Times" w:cs="Times"/>
          <w:sz w:val="18"/>
          <w:szCs w:val="18"/>
        </w:rPr>
        <w:t>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takibi,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 alacaklar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takibi gibi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 Alaca</w:t>
      </w:r>
      <w:r w:rsidRPr="00A47B91">
        <w:rPr>
          <w:rFonts w:ascii="Times New Roman" w:eastAsia="ヒラギノ明朝 Pro W3" w:hAnsi="Times" w:cs="Times"/>
          <w:sz w:val="18"/>
          <w:szCs w:val="18"/>
        </w:rPr>
        <w:t>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verilen s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denmemesi halinde, 6183 say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Kanunda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len oran esas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narak gecikme faizi uygulan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e)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inin geri gelen 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kin alaca</w:t>
      </w:r>
      <w:r w:rsidRPr="00A47B91">
        <w:rPr>
          <w:rFonts w:ascii="Times New Roman" w:eastAsia="ヒラギノ明朝 Pro W3" w:hAnsi="Times" w:cs="Times"/>
          <w:sz w:val="18"/>
          <w:szCs w:val="18"/>
        </w:rPr>
        <w:t>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konusundaki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lemi tamamlad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Kuruma bildirimini m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teakip, Kurum durumu ilgili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birlikleri genel sekreterli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ine bildirir.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ekerli mamule d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üş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lerek ihra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edilen, ancak geri gelmesi sebebiyle mamul b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nyesinde yurt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inde kalan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tahsil etti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bedeli A kotas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bedeline ibla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eden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i, s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z konusu miktar kadar A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ekerini ba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ka bir Kurul karar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hacet kalmaks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ekerine aktar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 ve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lemle ilgili olarak Kuruma bilgi verir.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malat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n sorumlulu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lar; Kurum, ilgili 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birlikleri genel sekreterlikleri ve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iler ile denetim yetkili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revliler taraf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ndan, uygulamayla ili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kili olarak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evesinde talep edilen bilgi ve belgelerin verilmesinden, taml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ve do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rulu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undan sorumlu olup, 6 nc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maddede bahse konu taahh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tlerini yerine getirmekle y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(2) Kendilerine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 tahsisat ve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n, ger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yans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tmayan bilgi ve belgeye dayand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tespiti halinde; fiilin sonu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olarak 4634 say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Kanununun ilgili m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eyyideleri uygulan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Denetim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 listesinde yer alan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irketler, gerekti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inde 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yerlerinde denetim (i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yeri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rme ve tespit) yapmak maksad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yla yeterli say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da personeli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revlendirirler.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(2)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ilerce belirlenen bu personel Kurumun tahsisat belgesi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zenlenmeden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nce, gerekti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inde talep edece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standart denetimleri yerine getirirler.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yerinin 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 bir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inin b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lgesine yak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halinde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i, 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iden denetim talep edebilir. Denetimin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ekline ili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kin hususlar, Kurumca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zenlenerek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ilere bildirilir.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Yetki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Kurum, 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mlerine istinaden, uygulamada ortaya 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kacak ihtilaflar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idari yoldan </w:t>
      </w:r>
      <w:r w:rsidRPr="00A47B91">
        <w:rPr>
          <w:rFonts w:ascii="Times New Roman" w:eastAsia="ヒラギノ明朝 Pro W3" w:hAnsi="Times" w:cs="Times"/>
          <w:sz w:val="18"/>
          <w:szCs w:val="18"/>
        </w:rPr>
        <w:t>çö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mlemeye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zel ve zorunlu durumlar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inceleyip sonu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rmaya yetkilidir.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(2) Kurum;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iler ve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 aras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meye ba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tahsisatlarla y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klenilmi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hak ve y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kler sakl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yla, geli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meleri dikkate alarak,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listesini de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tirmeye yetkilidir.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(3) Kurum, uygulamalarda tekd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sa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,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ilerin ve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karlar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ve uygulamalar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her biri a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adil ve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zenli yap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gerekli her t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tedbiri almaya yetkilidir.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lastRenderedPageBreak/>
        <w:t>(4) Kurul,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nda; ekonominin ve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sekt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durumunu, yurt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 ve yurt d</w:t>
      </w:r>
      <w:r w:rsidRPr="00A47B91">
        <w:rPr>
          <w:rFonts w:ascii="Times New Roman" w:eastAsia="ヒラギノ明朝 Pro W3" w:hAnsi="Times" w:cs="Times"/>
          <w:sz w:val="18"/>
          <w:szCs w:val="18"/>
        </w:rPr>
        <w:t>ışı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piyasa fiyatlar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, spek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latif hareketleri,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retici ve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durumunu dikkate al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sz w:val="18"/>
          <w:szCs w:val="18"/>
        </w:rPr>
        <w:t>(5) Kurum,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iler a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ndan uygulamada e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itlik ve hakkaniyet sa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nelik olarak 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5 inci maddesinde tadat edilen ve sto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unda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bulunan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ilerden herhangi birini tahsisat belgesine istinaden sat</w:t>
      </w:r>
      <w:r w:rsidRPr="00A47B91">
        <w:rPr>
          <w:rFonts w:ascii="Times New Roman" w:eastAsia="ヒラギノ明朝 Pro W3" w:hAnsi="Times" w:cs="Times"/>
          <w:sz w:val="18"/>
          <w:szCs w:val="18"/>
        </w:rPr>
        <w:t>ış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yapmak 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zere tespit etmeye yetkilidir. Kurum bu yetkiyi;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baz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nda tahsis edilen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,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inin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stok miktar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ve ad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tahsisat belgesi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-ihracat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 tedarik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iye eri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ebilme imk</w:t>
      </w:r>
      <w:r w:rsidRPr="00A47B91">
        <w:rPr>
          <w:rFonts w:ascii="Times New Roman" w:eastAsia="ヒラギノ明朝 Pro W3" w:hAnsi="Times" w:cs="Times"/>
          <w:sz w:val="18"/>
          <w:szCs w:val="18"/>
        </w:rPr>
        <w:t>â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zeterek kullan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H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m bulunmayan haller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de h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 bulunmayan hallerde, 4634 say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Kanunu, ilgili mevzuat ve Kurul kararlar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47B91">
        <w:rPr>
          <w:rFonts w:ascii="Times New Roman" w:eastAsia="ヒラギノ明朝 Pro W3" w:hAnsi="Times" w:cs="Times"/>
          <w:sz w:val="18"/>
          <w:szCs w:val="18"/>
        </w:rPr>
        <w:t>üğ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nce 135/1 say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-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çı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ekerli Mamul </w:t>
      </w:r>
      <w:r w:rsidRPr="00A47B91">
        <w:rPr>
          <w:rFonts w:ascii="Times New Roman" w:eastAsia="ヒラギノ明朝 Pro W3" w:hAnsi="Times" w:cs="Times"/>
          <w:sz w:val="18"/>
          <w:szCs w:val="18"/>
        </w:rPr>
        <w:t>İ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47B91">
        <w:rPr>
          <w:rFonts w:ascii="Times New Roman" w:eastAsia="ヒラギノ明朝 Pro W3" w:hAnsi="Times" w:cs="Times"/>
          <w:sz w:val="18"/>
          <w:szCs w:val="18"/>
        </w:rPr>
        <w:t>ığı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nda C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ekeri Taleplerinin Kar</w:t>
      </w:r>
      <w:r w:rsidRPr="00A47B91">
        <w:rPr>
          <w:rFonts w:ascii="Times New Roman" w:eastAsia="ヒラギノ明朝 Pro W3" w:hAnsi="Times" w:cs="Times"/>
          <w:sz w:val="18"/>
          <w:szCs w:val="18"/>
        </w:rPr>
        <w:t>şı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ve Uygulama Esaslar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na Dair Karar</w:t>
      </w:r>
      <w:r w:rsidRPr="00A47B91">
        <w:rPr>
          <w:rFonts w:ascii="Times New Roman" w:eastAsia="ヒラギノ明朝 Pro W3" w:hAnsi="Times" w:cs="Times"/>
          <w:sz w:val="18"/>
          <w:szCs w:val="18"/>
        </w:rPr>
        <w:t>’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A47B91">
        <w:rPr>
          <w:rFonts w:ascii="Times New Roman" w:eastAsia="ヒラギノ明朝 Pro W3" w:hAnsi="Times" w:cs="Times"/>
          <w:sz w:val="18"/>
          <w:szCs w:val="18"/>
        </w:rPr>
        <w:t>ö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bulunan tahsisat belgesi i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in an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lan Karar h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mleri ge</w:t>
      </w:r>
      <w:r w:rsidRPr="00A47B91">
        <w:rPr>
          <w:rFonts w:ascii="Times New Roman" w:eastAsia="ヒラギノ明朝 Pro W3" w:hAnsi="Times" w:cs="Times"/>
          <w:sz w:val="18"/>
          <w:szCs w:val="18"/>
        </w:rPr>
        <w:t>ç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erlidir.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A47B91">
        <w:rPr>
          <w:rFonts w:ascii="Times New Roman" w:eastAsia="ヒラギノ明朝 Pro W3" w:hAnsi="Times" w:cs="Times"/>
          <w:sz w:val="18"/>
          <w:szCs w:val="18"/>
        </w:rPr>
        <w:t>ı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47B91">
        <w:rPr>
          <w:rFonts w:ascii="Times New Roman" w:eastAsia="ヒラギノ明朝 Pro W3" w:hAnsi="Times" w:cs="Times"/>
          <w:sz w:val="18"/>
          <w:szCs w:val="18"/>
        </w:rPr>
        <w:t>üğ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A47B91" w:rsidRPr="00A47B91" w:rsidRDefault="00A47B91" w:rsidP="00A47B9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47B9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A47B9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A47B91">
        <w:rPr>
          <w:rFonts w:ascii="Times New Roman" w:eastAsia="ヒラギノ明朝 Pro W3" w:hAnsi="Times" w:cs="Times"/>
          <w:sz w:val="18"/>
          <w:szCs w:val="18"/>
        </w:rPr>
        <w:t>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 xml:space="preserve">mlerini </w:t>
      </w:r>
      <w:r w:rsidRPr="00A47B91">
        <w:rPr>
          <w:rFonts w:ascii="Times New Roman" w:eastAsia="ヒラギノ明朝 Pro W3" w:hAnsi="Times" w:cs="Times"/>
          <w:sz w:val="18"/>
          <w:szCs w:val="18"/>
        </w:rPr>
        <w:t>Ş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eker Kurulu y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47B91">
        <w:rPr>
          <w:rFonts w:ascii="Times New Roman" w:eastAsia="ヒラギノ明朝 Pro W3" w:hAnsi="Times" w:cs="Times"/>
          <w:sz w:val="18"/>
          <w:szCs w:val="18"/>
        </w:rPr>
        <w:t>ü</w:t>
      </w:r>
      <w:r w:rsidRPr="00A47B9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47B91" w:rsidRPr="00A47B91" w:rsidRDefault="00A47B91" w:rsidP="00A47B91">
      <w:pPr>
        <w:tabs>
          <w:tab w:val="left" w:pos="566"/>
        </w:tabs>
        <w:spacing w:before="160" w:after="160" w:line="240" w:lineRule="exact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A47B91" w:rsidRPr="00A47B91" w:rsidRDefault="00A47B91" w:rsidP="00A47B91">
      <w:pPr>
        <w:tabs>
          <w:tab w:val="left" w:pos="566"/>
        </w:tabs>
        <w:spacing w:before="160" w:after="160" w:line="240" w:lineRule="exact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EK–1</w:t>
      </w:r>
    </w:p>
    <w:p w:rsidR="00A47B91" w:rsidRPr="00A47B91" w:rsidRDefault="00A47B91" w:rsidP="00A47B91">
      <w:pPr>
        <w:tabs>
          <w:tab w:val="left" w:pos="566"/>
        </w:tabs>
        <w:spacing w:before="160" w:after="16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 ŞEKERİ TAHSİS EDİLECEK ŞEKERLİ MAMULLER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VE ŞEKER KULLANIM ORANLARI TABLOSU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57"/>
        <w:gridCol w:w="105"/>
        <w:gridCol w:w="3857"/>
        <w:gridCol w:w="86"/>
      </w:tblGrid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MADDE ADI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TAHSİS EDİLECEK AZAMİ ŞEKER (SAKAROZ) ORANI %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Tatlı Bisküvi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Kremalı Bisküvi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Kek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Çikolata Kaplı Gofret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Çikolata Kaplamalı Bisküvi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Kokolin Kaplı Gofret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Gofret (Sade)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Sütlü Çikolata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Bitter Çikolata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Çikolata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Kokolin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Sert Şeker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Yumuşak Şeker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Şeker Kaplı Kokolin Draje (Bonibon)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Şeker Kaplı Çikolatalı Draje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Krokan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Helva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Saray Helvası (Pişmaniye)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Reçel, Marmelat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Lokum (Sade)*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Lokum (Çeşnili)*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58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Cezerye (Sade)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Cezerye (Çeşnili)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Toz İçecek (Şekerli)**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Tatlandırıcılı Şeker Katkılı Toz İçecek**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Gıda Jölesi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Şekerli Puding (Toz)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Krema (Çokokrem-Şokella)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Şekerli Sakız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Şekerli Sakız (Draje)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Gazlı İçecekler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Limonata***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11,5</w:t>
            </w:r>
          </w:p>
        </w:tc>
      </w:tr>
      <w:tr w:rsidR="00A47B91" w:rsidRPr="00A47B91">
        <w:trPr>
          <w:gridAfter w:val="1"/>
          <w:wAfter w:w="74" w:type="dxa"/>
          <w:trHeight w:val="2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Buzlu Çay***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5,8</w:t>
            </w:r>
          </w:p>
        </w:tc>
      </w:tr>
      <w:tr w:rsidR="00A47B91" w:rsidRPr="00A47B91">
        <w:trPr>
          <w:trHeight w:val="20"/>
          <w:jc w:val="center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A47B91" w:rsidRPr="00A47B91">
        <w:trPr>
          <w:jc w:val="center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A47B91" w:rsidRPr="00A47B91" w:rsidRDefault="00A47B91" w:rsidP="00A47B91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>(*) Lokumda pudra şekeri kullanılması halinde, kullanılan pudra şekerinin % 95’i oranında ayrıca C şekeri tahsisatı yapılacaktır.</w:t>
      </w:r>
    </w:p>
    <w:p w:rsidR="00A47B91" w:rsidRPr="00A47B91" w:rsidRDefault="00A47B91" w:rsidP="00A47B91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>(**) Aromalandırılmış olsun olmasın.</w:t>
      </w:r>
    </w:p>
    <w:p w:rsidR="00A47B91" w:rsidRPr="00A47B91" w:rsidRDefault="00A47B91" w:rsidP="00A47B91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lastRenderedPageBreak/>
        <w:t>(***) Türk Patent Enstitüsü tarafından Marka Tescil Belgesi olması ve söz konusu markanın Dünya Fikri Mülkiyet Örgütü (World Intellectual Property Organization-WIPO) nezdinde tescil ettirilmiş olması kaydıyla.</w:t>
      </w:r>
    </w:p>
    <w:p w:rsidR="00A47B91" w:rsidRPr="00A47B91" w:rsidRDefault="00A47B91" w:rsidP="00A47B91">
      <w:pPr>
        <w:spacing w:before="100" w:beforeAutospacing="1" w:after="100" w:afterAutospacing="1" w:line="240" w:lineRule="exact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A47B91" w:rsidRPr="00A47B91" w:rsidRDefault="00A47B91" w:rsidP="00A47B91">
      <w:pPr>
        <w:spacing w:before="100" w:beforeAutospacing="1" w:after="100" w:afterAutospacing="1" w:line="240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EK–2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A47B91" w:rsidRPr="00A47B91" w:rsidRDefault="00A47B91" w:rsidP="00A47B91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İHRACATI KARŞILIĞINDA C ŞEKERİ TAHSİS EDİLMEYECEK ŞEKERLİ MAMULLER LİSTESİ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7377"/>
      </w:tblGrid>
      <w:tr w:rsidR="00A47B91" w:rsidRPr="00A47B91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Ürün Adı</w:t>
            </w:r>
          </w:p>
        </w:tc>
      </w:tr>
      <w:tr w:rsidR="00A47B91" w:rsidRPr="00A47B91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Meyve özü konsantreleri</w:t>
            </w:r>
          </w:p>
        </w:tc>
      </w:tr>
      <w:tr w:rsidR="00A47B91" w:rsidRPr="00A47B91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Meyve özü şurupları</w:t>
            </w:r>
          </w:p>
        </w:tc>
      </w:tr>
      <w:tr w:rsidR="00A47B91" w:rsidRPr="00A47B91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Meyve aromalı içecekler*</w:t>
            </w:r>
          </w:p>
        </w:tc>
      </w:tr>
      <w:tr w:rsidR="00A47B91" w:rsidRPr="00A47B91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Meyveli şuruplar</w:t>
            </w:r>
          </w:p>
        </w:tc>
      </w:tr>
      <w:tr w:rsidR="00A47B91" w:rsidRPr="00A47B91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Meyveli içecekler</w:t>
            </w:r>
          </w:p>
        </w:tc>
      </w:tr>
      <w:tr w:rsidR="00A47B91" w:rsidRPr="00A47B91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Üzüm ve pekmez şurupları</w:t>
            </w:r>
          </w:p>
        </w:tc>
      </w:tr>
      <w:tr w:rsidR="00A47B91" w:rsidRPr="00A47B91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Meyve suyu</w:t>
            </w:r>
          </w:p>
        </w:tc>
      </w:tr>
      <w:tr w:rsidR="00A47B91" w:rsidRPr="00A47B91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Meyve nektarı</w:t>
            </w:r>
          </w:p>
        </w:tc>
      </w:tr>
      <w:tr w:rsidR="00A47B91" w:rsidRPr="00A47B91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Glukoz, fruktoz içeren şekerli karışımlar (arı yemi, arı şurubu, vb. dahil)</w:t>
            </w:r>
          </w:p>
        </w:tc>
      </w:tr>
    </w:tbl>
    <w:p w:rsidR="00A47B91" w:rsidRPr="00A47B91" w:rsidRDefault="00A47B91" w:rsidP="00A47B91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(*) Sıvı halde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</w:p>
    <w:p w:rsidR="00A47B91" w:rsidRPr="00A47B91" w:rsidRDefault="00A47B91" w:rsidP="00A47B91">
      <w:pPr>
        <w:spacing w:before="100" w:beforeAutospacing="1" w:after="100" w:afterAutospacing="1" w:line="240" w:lineRule="exact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EK–3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</w:p>
    <w:p w:rsidR="00A47B91" w:rsidRPr="00A47B91" w:rsidRDefault="00A47B91" w:rsidP="00A47B91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TAHSİSAT BELGESİNE ESAS İHRACAT LİSTESİ HAKEDİŞ BİLGİ FORMU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Hakediş Belgesi Tarih Sayı 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: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br/>
        <w:t>İmalatçı Vergi No / TC Kimlik No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: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İmalatçı Unvanı 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: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9"/>
        <w:gridCol w:w="566"/>
        <w:gridCol w:w="629"/>
        <w:gridCol w:w="1004"/>
        <w:gridCol w:w="834"/>
        <w:gridCol w:w="931"/>
        <w:gridCol w:w="918"/>
        <w:gridCol w:w="655"/>
        <w:gridCol w:w="711"/>
        <w:gridCol w:w="695"/>
        <w:gridCol w:w="713"/>
      </w:tblGrid>
      <w:tr w:rsidR="00A47B91" w:rsidRPr="00A47B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Gümrük İdaresi Adı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Tescil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Tescil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Özel Fatura Tarih/Sayı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Yan Sanayici Unvanı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Gönderici Vergi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Gönderici Unvanı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GB Kalem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G.T.İ.P.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Ürün Tanımı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Miktar (Net KG)</w:t>
            </w:r>
          </w:p>
        </w:tc>
      </w:tr>
      <w:tr w:rsidR="00A47B91" w:rsidRPr="00A47B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7B91" w:rsidRPr="00A47B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7B91" w:rsidRPr="00A47B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7B91" w:rsidRPr="00A47B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7B91" w:rsidRPr="00A47B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7B91" w:rsidRPr="00A47B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7B91" w:rsidRPr="00A47B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7B91" w:rsidRPr="00A47B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7B91" w:rsidRPr="00A47B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7B91" w:rsidRPr="00A47B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7B91" w:rsidRPr="00A47B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A47B91" w:rsidRPr="00A47B91" w:rsidRDefault="00A47B91" w:rsidP="00A47B91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Not: Söz konusu ihracatla ilgili Beyanname/Özel Fatura bilgilerinin teyitleri alınmıştır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</w:p>
    <w:p w:rsidR="00A47B91" w:rsidRPr="00A47B91" w:rsidRDefault="00A47B91" w:rsidP="00A47B91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A47B91" w:rsidRPr="00A47B91" w:rsidRDefault="00A47B91" w:rsidP="00A47B91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EK–4</w:t>
      </w:r>
    </w:p>
    <w:p w:rsidR="00A47B91" w:rsidRPr="00A47B91" w:rsidRDefault="00A47B91" w:rsidP="00A47B91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 ŞEKERİ TAHSİSAT BELGESİ (ÖRNEK)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 Kayıt No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:</w:t>
      </w:r>
    </w:p>
    <w:p w:rsidR="00A47B91" w:rsidRPr="00A47B91" w:rsidRDefault="00A47B91" w:rsidP="00A47B91">
      <w:pPr>
        <w:spacing w:after="0" w:line="240" w:lineRule="exac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Tahsisat Belgesi Tarih / No 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: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Bildirim Yapan İBGS*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: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İBGS Bildirim Tarihi 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: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  <w:t>Adına Tahsisat Belgesi Düzenlenenin,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lastRenderedPageBreak/>
        <w:br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Adı, Unvanı 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: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Adresi 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: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Vergi Dairesi ve Numarası 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: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Belge Süresi 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: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Belge Süresi Bitim Tarihi 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: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Tahsisat Miktarı (Rakamla)**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: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Tahsisat Miktarı (Yazıyla) </w:t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: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**TAHSİSAT MİKTARLARI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701"/>
        <w:gridCol w:w="1843"/>
      </w:tblGrid>
      <w:tr w:rsidR="00A47B91" w:rsidRPr="00A47B9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91" w:rsidRPr="00A47B91" w:rsidRDefault="00A47B91" w:rsidP="00A47B9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İhracat Dönemi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91" w:rsidRPr="00A47B91" w:rsidRDefault="00A47B91" w:rsidP="00A47B9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Fiyat Dönemi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91" w:rsidRPr="00A47B91" w:rsidRDefault="00A47B91" w:rsidP="00A47B9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Miktar</w:t>
            </w:r>
          </w:p>
        </w:tc>
      </w:tr>
      <w:tr w:rsidR="00A47B91" w:rsidRPr="00A47B91">
        <w:trPr>
          <w:trHeight w:val="32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91" w:rsidRPr="00A47B91" w:rsidRDefault="00A47B91" w:rsidP="00A47B9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91" w:rsidRPr="00A47B91" w:rsidRDefault="00A47B91" w:rsidP="00A47B9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91" w:rsidRPr="00A47B91" w:rsidRDefault="00A47B91" w:rsidP="00A47B9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A47B91" w:rsidRPr="00A47B9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91" w:rsidRPr="00A47B91" w:rsidRDefault="00A47B91" w:rsidP="00A47B9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91" w:rsidRPr="00A47B91" w:rsidRDefault="00A47B91" w:rsidP="00A47B9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91" w:rsidRPr="00A47B91" w:rsidRDefault="00A47B91" w:rsidP="00A47B9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A47B91" w:rsidRPr="00A47B9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91" w:rsidRPr="00A47B91" w:rsidRDefault="00A47B91" w:rsidP="00A47B9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91" w:rsidRPr="00A47B91" w:rsidRDefault="00A47B91" w:rsidP="00A47B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91" w:rsidRPr="00A47B91" w:rsidRDefault="00A47B91" w:rsidP="00A47B9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</w:tbl>
    <w:p w:rsidR="00A47B91" w:rsidRPr="00A47B91" w:rsidRDefault="00A47B91" w:rsidP="00A47B91">
      <w:pPr>
        <w:spacing w:after="0" w:line="240" w:lineRule="exact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tr-TR"/>
        </w:rPr>
      </w:pPr>
    </w:p>
    <w:p w:rsidR="00A47B91" w:rsidRPr="00A47B91" w:rsidRDefault="00A47B91" w:rsidP="00A47B91">
      <w:pPr>
        <w:spacing w:after="0" w:line="240" w:lineRule="exact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*İBGS: İhracatçı Birlikleri Genel Sekreterliği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>”</w:t>
      </w:r>
    </w:p>
    <w:p w:rsidR="00A47B91" w:rsidRPr="00A47B91" w:rsidRDefault="00A47B91" w:rsidP="00A47B91">
      <w:pPr>
        <w:spacing w:before="100" w:beforeAutospacing="1" w:after="100" w:afterAutospacing="1" w:line="240" w:lineRule="exact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A47B91" w:rsidRPr="00A47B91" w:rsidRDefault="00A47B91" w:rsidP="00A47B91">
      <w:pPr>
        <w:spacing w:before="100" w:beforeAutospacing="1" w:after="100" w:afterAutospacing="1" w:line="240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EK–5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</w:p>
    <w:p w:rsidR="00A47B91" w:rsidRPr="00A47B91" w:rsidRDefault="00A47B91" w:rsidP="00A47B9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 ŞEKERİ SATIŞ TAAHHÜTNAMESİ</w:t>
      </w:r>
    </w:p>
    <w:p w:rsidR="00A47B91" w:rsidRPr="00A47B91" w:rsidRDefault="00A47B91" w:rsidP="00A47B91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A47B91" w:rsidRPr="00A47B91" w:rsidRDefault="00A47B91" w:rsidP="00A47B91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>Firmamızca ihraç edilen şekerli mamul/mamullerin ihracı karşılığında; İhracatçı Birlikleri Genel Sekreterliklerinin bildirimlerine istinaden Şeker Kurumu tarafından düzenlenen ………. sayılı tahsisat belgesiyle tedarikçilerden satın alacağım C şekeri ile ilgili olarak;</w:t>
      </w:r>
    </w:p>
    <w:p w:rsidR="00A47B91" w:rsidRPr="00A47B91" w:rsidRDefault="00A47B91" w:rsidP="00A47B91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A47B91" w:rsidRPr="00A47B91" w:rsidRDefault="00A47B91" w:rsidP="00A47B91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1- İhraç ettiğimiz ve şeker tahsisatına esas olan şekerli mamul/mamullerimizin, dış ticaret mevzuatı kapsamında Türkiye Gümrük Bölgesine geri dönmesi ve durumun ihracatçı birlikleri genel sekreterliklerinin yazısıyla tevsik edilerek Kuruma bildirilmesi halinde; </w:t>
      </w:r>
      <w:r w:rsidRPr="00A47B91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“İmalatçı-ihracatçıların Şekerli Mamul İhracatı Karşılığında C şekeri Taleplerinin Karşılanması Şartları ve Uygulama Esaslarına Dair Tebliğ”</w:t>
      </w: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adındaki Şeker Kurumu Tebliğinin 13 üncü maddesinde belirtilen hükümlerin aynen uygulanacağının tarafımızca bilindiğini, bu hükümlerin gerek ve sorumluluklarını yerine getirmeyi şimdiden kabul ettiğimizi, </w:t>
      </w:r>
    </w:p>
    <w:p w:rsidR="00A47B91" w:rsidRPr="00A47B91" w:rsidRDefault="00A47B91" w:rsidP="00A47B91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A47B91" w:rsidRPr="00A47B91" w:rsidRDefault="00A47B91" w:rsidP="00A47B91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2- Kurum, ilgili ihracatçı birlikleri genel sekreterlikleri ve tedarikçiler ile denetim yetkili görevliler tarafından uygulamayla ilişkili olarak; adı geçen Tebliğ hükümleri çerçevesinde talep edilen bilgi ve belgelerin verilmesinden, tamlığından ve doğruluğundan sorumlu olduğumuzu, </w:t>
      </w:r>
    </w:p>
    <w:p w:rsidR="00A47B91" w:rsidRPr="00A47B91" w:rsidRDefault="00A47B91" w:rsidP="00A47B91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A47B91" w:rsidRPr="00A47B91" w:rsidRDefault="00A47B91" w:rsidP="00A47B91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>3- Firmamıza yapılan tahsisat ve satışın gerçeği yansıtmayan bilgi ve belgeye dayandığının tespiti halinde; 4634 sayılı Şeker Kanunu gereğince Şeker Kurulu tarafından “C şekerini söz konusu Tebliğ hükümleri dışında iç piyasada satan veya bedelsiz devredenler hakkında uygulanacak idari para cezası”nın tatbik edilebileceğini bildiğimizi,</w:t>
      </w:r>
    </w:p>
    <w:p w:rsidR="00A47B91" w:rsidRPr="00A47B91" w:rsidRDefault="00A47B91" w:rsidP="00A47B91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</w:p>
    <w:p w:rsidR="00A47B91" w:rsidRPr="00A47B91" w:rsidRDefault="00A47B91" w:rsidP="00A47B91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7B91">
        <w:rPr>
          <w:rFonts w:ascii="Times New Roman" w:eastAsia="Times New Roman" w:hAnsi="Times New Roman" w:cs="Times New Roman"/>
          <w:sz w:val="18"/>
          <w:szCs w:val="18"/>
          <w:lang w:eastAsia="tr-TR"/>
        </w:rPr>
        <w:t>Firmamız adına beyan ve taahhüt ederim.</w:t>
      </w:r>
    </w:p>
    <w:p w:rsidR="00A47B91" w:rsidRPr="00A47B91" w:rsidRDefault="00A47B91" w:rsidP="00A47B91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850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1"/>
        <w:gridCol w:w="12"/>
        <w:gridCol w:w="3592"/>
      </w:tblGrid>
      <w:tr w:rsidR="00A47B91" w:rsidRPr="00A47B91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A47B91" w:rsidRPr="00A47B91" w:rsidRDefault="00A47B91" w:rsidP="00A47B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Huzurunda Beyanname İmza Edilen</w:t>
            </w:r>
          </w:p>
          <w:p w:rsidR="00A47B91" w:rsidRPr="00A47B91" w:rsidRDefault="00A47B91" w:rsidP="00A47B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7B91" w:rsidRPr="00A47B9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İmalatçı-ihracatçı Firma Yetkili</w:t>
            </w:r>
          </w:p>
        </w:tc>
        <w:tc>
          <w:tcPr>
            <w:tcW w:w="0" w:type="auto"/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Tedarikçi Yetkili </w:t>
            </w:r>
          </w:p>
        </w:tc>
      </w:tr>
      <w:tr w:rsidR="00A47B91" w:rsidRPr="00A47B9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 ve Kaşesi</w:t>
            </w:r>
          </w:p>
        </w:tc>
        <w:tc>
          <w:tcPr>
            <w:tcW w:w="0" w:type="auto"/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47B91" w:rsidRPr="00A47B91" w:rsidRDefault="00A47B91" w:rsidP="00A47B9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7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İmza/İmzalar ve Kaşesi</w:t>
            </w:r>
          </w:p>
        </w:tc>
      </w:tr>
    </w:tbl>
    <w:p w:rsidR="00A47B91" w:rsidRPr="00A47B91" w:rsidRDefault="00A47B91" w:rsidP="00A47B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B43FDC" w:rsidRDefault="00B43FDC"/>
    <w:sectPr w:rsidR="00B43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ヒラギノ明朝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91"/>
    <w:rsid w:val="00A47B91"/>
    <w:rsid w:val="00B43FDC"/>
    <w:rsid w:val="00C4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B9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B9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4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odyText">
    <w:name w:val="Body Text"/>
    <w:basedOn w:val="Normal"/>
    <w:link w:val="BodyTextChar"/>
    <w:uiPriority w:val="99"/>
    <w:semiHidden/>
    <w:unhideWhenUsed/>
    <w:rsid w:val="00A47B91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7B91"/>
    <w:rPr>
      <w:rFonts w:ascii="Tahoma" w:eastAsia="Times New Roman" w:hAnsi="Tahoma" w:cs="Times New Roman"/>
      <w:szCs w:val="20"/>
      <w:lang w:eastAsia="tr-T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47B9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7B91"/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rsid w:val="00A47B91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A47B9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A47B91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Balk1">
    <w:name w:val="Başlık 1"/>
    <w:basedOn w:val="Normal"/>
    <w:link w:val="Balk1Char"/>
    <w:rsid w:val="00A47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DefaultParagraphFont"/>
    <w:link w:val="Balk1"/>
    <w:locked/>
    <w:rsid w:val="00A47B9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A47B91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B9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B9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4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odyText">
    <w:name w:val="Body Text"/>
    <w:basedOn w:val="Normal"/>
    <w:link w:val="BodyTextChar"/>
    <w:uiPriority w:val="99"/>
    <w:semiHidden/>
    <w:unhideWhenUsed/>
    <w:rsid w:val="00A47B91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7B91"/>
    <w:rPr>
      <w:rFonts w:ascii="Tahoma" w:eastAsia="Times New Roman" w:hAnsi="Tahoma" w:cs="Times New Roman"/>
      <w:szCs w:val="20"/>
      <w:lang w:eastAsia="tr-T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47B9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7B91"/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rsid w:val="00A47B91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A47B9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A47B91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Balk1">
    <w:name w:val="Başlık 1"/>
    <w:basedOn w:val="Normal"/>
    <w:link w:val="Balk1Char"/>
    <w:rsid w:val="00A47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DefaultParagraphFont"/>
    <w:link w:val="Balk1"/>
    <w:locked/>
    <w:rsid w:val="00A47B9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A47B91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3D4B0F1C6184E8B4B0EA2DB303D3B" ma:contentTypeVersion="0" ma:contentTypeDescription="Create a new document." ma:contentTypeScope="" ma:versionID="d9a5342662cd3ad2ae928d28ecdf9b2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AE89133-3793-4EB8-8D8E-07CEB2C57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1815A-25D6-4582-9B52-D29E75C5C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27EEA93-53E4-42EF-AB7F-F2873223A541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3832</Words>
  <Characters>21844</Characters>
  <Application>Microsoft Office Word</Application>
  <DocSecurity>4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Koç Holding</Company>
  <LinksUpToDate>false</LinksUpToDate>
  <CharactersWithSpaces>25625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Tülin Taşeli</dc:creator>
  <cp:lastModifiedBy>Burçin Gözlüklü</cp:lastModifiedBy>
  <cp:revision>2</cp:revision>
  <dcterms:created xsi:type="dcterms:W3CDTF">2014-06-05T12:52:00Z</dcterms:created>
  <dcterms:modified xsi:type="dcterms:W3CDTF">2014-06-05T12:52:00Z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0x0101003BC3D4B0F1C6184E8B4B0EA2DB303D3B</vt:lpwstr>
  </property>
</Properties>
</file>